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学生端结题验收系统操作指南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一、前期准备工作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浏览器</w:t>
      </w:r>
    </w:p>
    <w:p>
      <w:pPr>
        <w:ind w:firstLine="241" w:firstLineChars="1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支持IE、360、Google Chrome、Firefox等主流浏览器。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推荐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red"/>
        </w:rPr>
        <w:t>Google Chrome</w:t>
      </w:r>
      <w: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  <w:t>，</w:t>
      </w:r>
    </w:p>
    <w:p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如使用其他类型浏览器请开启极速模式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771900" cy="2089150"/>
            <wp:effectExtent l="0" t="0" r="0" b="0"/>
            <wp:docPr id="72" name="图片 72" descr="浏览器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浏览器命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firstLine="241" w:firstLineChars="1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2.校外访问校内资源下载</w:t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认证方式：学校统一身份认证用户名和密码。将网址内容复制到浏览器：</w:t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http://xwb.neu.edu.cn/2020/0130/c5481a164523/page.htm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110480" cy="3134360"/>
            <wp:effectExtent l="9525" t="9525" r="23495" b="1841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3134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点击下载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instrText xml:space="preserve"> HYPERLINK "http://xwb.neu.edu.cn/_upload/article/files/4c/90/08ca51654085a9add095d090fad9/e320043f-fcf9-4ec3-a4dd-31df9851f07a.zip" </w:instrTex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EasyConnectInstaller（M7.6.7及以上）.exe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。</w:t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压缩包解压：</w:t>
      </w:r>
    </w:p>
    <w:p>
      <w:pPr>
        <w:jc w:val="center"/>
      </w:pPr>
      <w:r>
        <w:drawing>
          <wp:inline distT="0" distB="0" distL="114300" distR="114300">
            <wp:extent cx="2100580" cy="3362960"/>
            <wp:effectExtent l="9525" t="9525" r="23495" b="1841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3362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解压后如下：双击图标。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838200" cy="895350"/>
            <wp:effectExtent l="0" t="0" r="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安装软件，点击“同意”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107815" cy="2527935"/>
            <wp:effectExtent l="9525" t="9525" r="16510" b="1524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2527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062855" cy="3121660"/>
            <wp:effectExtent l="9525" t="9525" r="13970" b="1206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121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输入线路：https://219.216.89.1/，点击</w:t>
      </w:r>
      <w:r>
        <w:drawing>
          <wp:inline distT="0" distB="0" distL="114300" distR="114300">
            <wp:extent cx="409575" cy="326390"/>
            <wp:effectExtent l="0" t="0" r="9525" b="1651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连接。</w:t>
      </w:r>
    </w:p>
    <w:p>
      <w:pPr>
        <w:spacing w:line="480" w:lineRule="atLeast"/>
        <w:jc w:val="center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5226685" cy="3389630"/>
            <wp:effectExtent l="9525" t="9525" r="21590" b="1079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389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输入统一身份认证的登录账号密码，点击登录。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93360" cy="3488690"/>
            <wp:effectExtent l="9525" t="9525" r="12065" b="26035"/>
            <wp:docPr id="19" name="图片 19" descr="dd9fbfb8b991768bd6317b5aef8c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d9fbfb8b991768bd6317b5aef8cd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4886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3.通过校园网，直接使用VPN登录</w:t>
      </w:r>
    </w:p>
    <w:p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登录东北大学官网，选择“一网通办”，进入“个人信息门户”，通过统一身份认证后，选择“应用”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958340"/>
            <wp:effectExtent l="9525" t="9525" r="19050" b="1333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487680</wp:posOffset>
                </wp:positionV>
                <wp:extent cx="495300" cy="313690"/>
                <wp:effectExtent l="19050" t="19050" r="19050" b="2921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2235" y="5501640"/>
                          <a:ext cx="495300" cy="3136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55pt;margin-top:38.4pt;height:24.7pt;width:39pt;z-index:251659264;v-text-anchor:middle;mso-width-relative:page;mso-height-relative:page;" filled="f" stroked="t" coordsize="21600,21600" arcsize="0.166666666666667" o:gfxdata="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NXq3R1AAAAAgBAAAPAAAAAAAAAAEA&#10;IAAAACIAAABkcnMvZG93bnJldi54bWxQSwECFAAUAAAACACHTuJAklI+/4UCAADjBAAADgAAAAAA&#10;AAABACAAAAAjAQAAZHJzL2Uyb0RvYy54bWxQSwUGAAAAAAYABgBZAQAAGg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480" w:lineRule="atLeas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在所有应用中，选择VPN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821055</wp:posOffset>
                </wp:positionV>
                <wp:extent cx="666750" cy="961390"/>
                <wp:effectExtent l="19050" t="19050" r="19050" b="29210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613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55pt;margin-top:64.65pt;height:75.7pt;width:52.5pt;z-index:251660288;v-text-anchor:middle;mso-width-relative:page;mso-height-relative:page;" filled="f" stroked="t" coordsize="21600,21600" arcsize="0.166666666666667" o:gfxdata="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5dnrzYAAAACwEAAA8AAAAAAAAAAQAgAAAAIgAA&#10;AGRycy9kb3ducmV2LnhtbFBLAQIUABQAAAAIAIdO4kCQFXJMegIAANcEAAAOAAAAAAAAAAEAIAAA&#10;ACcBAABkcnMvZTJvRG9jLnhtbFBLBQYAAAAABgAGAFkBAAATBgAAAAA=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6690" cy="1777365"/>
            <wp:effectExtent l="9525" t="9525" r="19685" b="2286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</a:gra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  <w:t>接着，在校内网站中，选择创新创业管理系统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3782695</wp:posOffset>
                </wp:positionH>
                <wp:positionV relativeFrom="paragraph">
                  <wp:posOffset>2362200</wp:posOffset>
                </wp:positionV>
                <wp:extent cx="1524635" cy="352425"/>
                <wp:effectExtent l="19050" t="19050" r="37465" b="28575"/>
                <wp:wrapNone/>
                <wp:docPr id="54" name="圆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352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7.85pt;margin-top:186pt;height:27.75pt;width:120.05pt;z-index:251662336;v-text-anchor:middle;mso-width-relative:page;mso-height-relative:page;" filled="f" stroked="t" coordsize="21600,21600" arcsize="0.166666666666667" o:gfxdata="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8GdoQ2QAAAAsBAAAPAAAAAAAAAAEAIAAAACIA&#10;AABkcnMvZG93bnJldi54bWxQSwECFAAUAAAACACHTuJAs3PhKHoCAADYBAAADgAAAAAAAAABACAA&#10;AAAoAQAAZHJzL2Uyb0RvYy54bWxQSwUGAAAAAAYABgBZAQAAFA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325110" cy="2633980"/>
            <wp:effectExtent l="9525" t="9525" r="18415" b="234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633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80" w:lineRule="atLeas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在校内登录，可以直接在“一网通办”的所有应用中查询创新创业管理系统</w:t>
      </w:r>
    </w:p>
    <w:p>
      <w:p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2830195</wp:posOffset>
                </wp:positionV>
                <wp:extent cx="1087755" cy="1079500"/>
                <wp:effectExtent l="19050" t="19050" r="36195" b="25400"/>
                <wp:wrapNone/>
                <wp:docPr id="52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079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9.95pt;margin-top:222.85pt;height:85pt;width:85.65pt;z-index:251663360;v-text-anchor:middle;mso-width-relative:page;mso-height-relative:page;" filled="f" stroked="t" coordsize="21600,21600" arcsize="0.166666666666667" o:gfxdata="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d7dzB2QAAAAsBAAAPAAAAAAAAAAEAIAAA&#10;ACIAAABkcnMvZG93bnJldi54bWxQSwECFAAUAAAACACHTuJAe1QYQn0CAADZBAAADgAAAAAAAAAB&#10;ACAAAAAoAQAAZHJzL2Uyb0RvYy54bWxQSwUGAAAAAAYABgBZAQAAFw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72405" cy="3813810"/>
            <wp:effectExtent l="9525" t="9525" r="13970" b="247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二、项目信息自查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1.网端登录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登录网址：http://cxcy.neu.edu.cn/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进入网站后，</w:t>
      </w: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选择学生身份</w:t>
      </w:r>
      <w:r>
        <w:rPr>
          <w:rFonts w:hint="eastAsia" w:ascii="宋体" w:hAnsi="宋体" w:eastAsia="宋体"/>
          <w:sz w:val="24"/>
          <w:szCs w:val="24"/>
          <w:lang w:eastAsia="zh-CN"/>
        </w:rPr>
        <w:t>，输入统一身份认证的账号密码。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443220" cy="2209165"/>
            <wp:effectExtent l="9525" t="9525" r="14605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2091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423535" cy="2769235"/>
            <wp:effectExtent l="9525" t="9525" r="15240" b="2159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769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2.项目自查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点击“用户中心”进入系统后台</w:t>
      </w:r>
    </w:p>
    <w:p>
      <w:pPr>
        <w:jc w:val="center"/>
      </w:pPr>
      <w:r>
        <w:drawing>
          <wp:inline distT="0" distB="0" distL="114300" distR="114300">
            <wp:extent cx="4029075" cy="1504950"/>
            <wp:effectExtent l="9525" t="9525" r="190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点击“申报信息”进行查看历史填报的成员和教师学号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/工号、姓名等</w:t>
      </w:r>
      <w:r>
        <w:rPr>
          <w:rFonts w:hint="eastAsia" w:ascii="宋体" w:hAnsi="宋体" w:eastAsia="宋体"/>
          <w:sz w:val="24"/>
          <w:szCs w:val="24"/>
          <w:lang w:eastAsia="zh-CN"/>
        </w:rPr>
        <w:t>是否正确。</w:t>
      </w:r>
    </w:p>
    <w:p>
      <w:pPr>
        <w:jc w:val="center"/>
      </w:pPr>
      <w:r>
        <w:drawing>
          <wp:inline distT="0" distB="0" distL="114300" distR="114300">
            <wp:extent cx="5269230" cy="1410970"/>
            <wp:effectExtent l="9525" t="9525" r="17145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10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829050"/>
            <wp:effectExtent l="9525" t="9525" r="21590" b="95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29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三、项目成果录入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1.成果录入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highlight w:val="yellow"/>
        </w:rPr>
      </w:pP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注意：需要先进行“资格审查材料”填写并审核通过后，才可以在进行结题信息填写。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601980" cy="184150"/>
            <wp:effectExtent l="0" t="0" r="762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695" cy="19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录入本项目获得的相关成果（包括竞赛、论文、专利、著作权、实物等）。</w:t>
      </w:r>
      <w:r>
        <w:rPr>
          <w:rFonts w:hint="eastAsia" w:ascii="宋体" w:hAnsi="宋体" w:eastAsia="宋体"/>
          <w:sz w:val="24"/>
          <w:szCs w:val="24"/>
          <w:lang w:eastAsia="zh-CN"/>
        </w:rPr>
        <w:t>这里以竞赛成果为例，展示录入情况：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左侧列表选择竞赛获奖情况，选择“录入”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438775" cy="1704340"/>
            <wp:effectExtent l="9525" t="9525" r="19050" b="196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rcRect r="557" b="532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704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关于竞赛名称，在成果录入内的下拉菜单，可根据关键词搜索。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jc w:val="center"/>
        <w:textAlignment w:val="auto"/>
      </w:pPr>
      <w:r>
        <w:drawing>
          <wp:inline distT="0" distB="0" distL="114300" distR="114300">
            <wp:extent cx="5526405" cy="3301365"/>
            <wp:effectExtent l="9525" t="9525" r="26670" b="228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3013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备注：学校已经事前将学校认定的竞赛名录以及</w:t>
      </w: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2023年教育厅认定的省级竞赛名录导入数据库，项目负责人录入数据时可以通过关键词搜索查询对应竞赛。</w:t>
      </w:r>
    </w:p>
    <w:p>
      <w:pPr>
        <w:spacing w:line="480" w:lineRule="atLeast"/>
        <w:ind w:firstLine="480" w:firstLineChars="200"/>
        <w:rPr>
          <w:rFonts w:hint="default" w:ascii="宋体" w:hAnsi="宋体" w:eastAsia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通过下拉菜单选择竞赛级别、获奖等级、准确录入获奖时间，如果有证书，请以证书时间为准，如果没有证书，请以竞赛结果公示时间为准，并提供相关支撑材料。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jc w:val="center"/>
        <w:textAlignment w:val="auto"/>
      </w:pPr>
      <w:r>
        <w:drawing>
          <wp:inline distT="0" distB="0" distL="114300" distR="114300">
            <wp:extent cx="5250815" cy="3345180"/>
            <wp:effectExtent l="9525" t="9525" r="16510" b="171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345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温馨提示：不同成果对应的支撑材料包括：论文录用通知、发表论文原文；专利或著作权授权证书；竞赛获奖证书；合作意向书或转化协议等；校企合作项目企业评价；实物图片或视频等。</w:t>
      </w:r>
    </w:p>
    <w:p>
      <w:pPr>
        <w:spacing w:line="480" w:lineRule="atLeast"/>
        <w:rPr>
          <w:rFonts w:hint="eastAsia" w:ascii="宋体" w:hAnsi="宋体" w:eastAsia="宋体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drawing>
          <wp:inline distT="0" distB="0" distL="114300" distR="114300">
            <wp:extent cx="5274310" cy="3646805"/>
            <wp:effectExtent l="9525" t="9525" r="12065" b="20320"/>
            <wp:docPr id="53" name="图片 53" descr="78bd23d191ec696220824f235438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78bd23d191ec696220824f235438d6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rPr>
          <w:rFonts w:hint="eastAsia" w:ascii="宋体" w:hAnsi="宋体" w:eastAsia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录入论文成果时，请首先输入录用或者发表时间，如果录入人选择稿件状态为已录用，请输入录用时间；如果录入人选择稿件状态为已发表，请输入发表时间。</w:t>
      </w: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2405" cy="3691255"/>
            <wp:effectExtent l="9525" t="9525" r="13970" b="13970"/>
            <wp:docPr id="61" name="图片 61" descr="21bac124323804f1f66602ab55a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21bac124323804f1f66602ab55a45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1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1135" cy="4086225"/>
            <wp:effectExtent l="9525" t="9525" r="15240" b="19050"/>
            <wp:docPr id="62" name="图片 62" descr="32ca3dec0a450b5e2a5692acdb08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32ca3dec0a450b5e2a5692acdb085d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86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录入专利（软著）成果时，请准确输入授权（受理）时间，如果录入人选择专利状态为已受理，请输入受理时间；如果录入人选择专利状态为已授权，请输入授权时间。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5580" cy="3121025"/>
            <wp:effectExtent l="9525" t="9525" r="10795" b="12700"/>
            <wp:docPr id="63" name="图片 63" descr="a0d4d6994260971e5d93037ab622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a0d4d6994260971e5d93037ab622a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121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按照左侧列表，依次录入论文成果情况、成果转化情况、专利成果情况和其他成果。其他成果可以为企业认定证明、实物成果等，具体提交形式不限。同时，温馨提示，成果录入依据项目实际情况选择即可，没有对应成果的无须录入，成果录入情况作为资格审查的唯一参考，同时在网络评审时，推送给评委专家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firstLine="241" w:firstLineChars="100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2.上传资格审查承诺书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成果录入完成后，需要点击左侧“资格审查承诺书”，上传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PDF版的资格审查承诺书（须经项目成员、指导教师签字后扫描成PDF，资格审查承诺书签字版原件将于现场审核当天，连同纸质版资格审查材料一同送达创新创业学院）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</w:pPr>
      <w:r>
        <w:drawing>
          <wp:inline distT="0" distB="0" distL="114300" distR="114300">
            <wp:extent cx="5222875" cy="3081655"/>
            <wp:effectExtent l="9525" t="9525" r="25400" b="1397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081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结题验收材料提交</w:t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学生版块的“用户中心”用于管理已经报名的大创项目，</w:t>
      </w: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结题验收材料</w:t>
      </w:r>
      <w:r>
        <w:rPr>
          <w:rFonts w:hint="eastAsia" w:ascii="宋体" w:hAnsi="宋体" w:eastAsia="宋体"/>
          <w:sz w:val="24"/>
          <w:szCs w:val="24"/>
          <w:lang w:eastAsia="zh-CN"/>
        </w:rPr>
        <w:t>在“用户中心”提交。</w:t>
      </w:r>
    </w:p>
    <w:p>
      <w:pPr>
        <w:jc w:val="center"/>
      </w:pPr>
      <w:r>
        <w:drawing>
          <wp:inline distT="0" distB="0" distL="114300" distR="114300">
            <wp:extent cx="5368925" cy="2561590"/>
            <wp:effectExtent l="9525" t="9525" r="12700" b="1968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2561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点击“申报信息”，报送大创结题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验收</w:t>
      </w:r>
      <w:r>
        <w:rPr>
          <w:rFonts w:hint="eastAsia" w:ascii="宋体" w:hAnsi="宋体" w:eastAsia="宋体"/>
          <w:sz w:val="24"/>
          <w:szCs w:val="24"/>
          <w:lang w:eastAsia="zh-CN"/>
        </w:rPr>
        <w:t>材料，同时查看项目结题的提交时间，需在规定时间内提交材料。</w:t>
      </w:r>
    </w:p>
    <w:p>
      <w:pPr>
        <w:tabs>
          <w:tab w:val="left" w:pos="3570"/>
        </w:tabs>
        <w:spacing w:line="480" w:lineRule="atLeast"/>
        <w:jc w:val="center"/>
      </w:pPr>
      <w:bookmarkStart w:id="0" w:name="_Toc20263"/>
      <w:r>
        <w:drawing>
          <wp:inline distT="0" distB="0" distL="114300" distR="114300">
            <wp:extent cx="4758055" cy="3129915"/>
            <wp:effectExtent l="0" t="0" r="4445" b="133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570"/>
        </w:tabs>
        <w:spacing w:line="480" w:lineRule="atLeast"/>
        <w:jc w:val="center"/>
      </w:pPr>
    </w:p>
    <w:p>
      <w:pPr>
        <w:tabs>
          <w:tab w:val="left" w:pos="3570"/>
        </w:tabs>
        <w:spacing w:line="480" w:lineRule="atLeast"/>
        <w:jc w:val="center"/>
      </w:pPr>
    </w:p>
    <w:p>
      <w:pPr>
        <w:tabs>
          <w:tab w:val="left" w:pos="3570"/>
        </w:tabs>
        <w:spacing w:line="480" w:lineRule="atLeast"/>
        <w:jc w:val="center"/>
      </w:pP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highlight w:val="yellow"/>
          <w:lang w:eastAsia="zh-CN"/>
        </w:rPr>
        <w:t>首选选择参与评审形式</w:t>
      </w:r>
      <w:r>
        <w:rPr>
          <w:rFonts w:hint="eastAsia" w:ascii="宋体" w:hAnsi="宋体" w:eastAsia="宋体"/>
          <w:sz w:val="24"/>
          <w:szCs w:val="24"/>
          <w:lang w:eastAsia="zh-CN"/>
        </w:rPr>
        <w:t>，具体要求详见通知，随后上传各类结题验收材料：</w:t>
      </w:r>
    </w:p>
    <w:p>
      <w:pPr>
        <w:tabs>
          <w:tab w:val="left" w:pos="3570"/>
        </w:tabs>
        <w:spacing w:line="480" w:lineRule="atLeast"/>
        <w:jc w:val="both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none"/>
          <w:shd w:val="clear" w:fill="000000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none"/>
          <w:shd w:val="clear" w:fill="000000"/>
          <w:lang w:val="en-US" w:eastAsia="zh-CN" w:bidi="ar-SA"/>
        </w:rPr>
        <w:drawing>
          <wp:inline distT="0" distB="0" distL="114300" distR="114300">
            <wp:extent cx="5469890" cy="5967730"/>
            <wp:effectExtent l="9525" t="9525" r="26035" b="23495"/>
            <wp:docPr id="60" name="图片 60" descr="2282cf805f1ae358e84ebb62daa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282cf805f1ae358e84ebb62daa758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5967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570"/>
        </w:tabs>
        <w:spacing w:line="480" w:lineRule="atLeast"/>
        <w:jc w:val="both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结题验收材料主要包括：结题验收申请书、支撑材料、展板材料、实验过程照片、排版论文、答辩PPT，其中实验过程照片重点展示导师指导或团队成员一起做实验、开展研讨的人物图片，也可以是项目成果或者科研过程中的各类图片等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五、项目延期、终止申请</w:t>
      </w:r>
      <w:bookmarkEnd w:id="0"/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点击学生版块的“用户中心”进入我的大创，点击延期或者终止项目申请后，对应填写申请内容等待审批即可。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1135" cy="2779395"/>
            <wp:effectExtent l="9525" t="9525" r="1524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93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4285615" cy="635635"/>
            <wp:effectExtent l="9525" t="9525" r="10160" b="215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635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项目延期：选择延期时间，输入申请原因后方可提交。（延期原则上只能申请一次，选择其中之一）。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181600" cy="3851275"/>
            <wp:effectExtent l="0" t="0" r="0" b="158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 xml:space="preserve">    学校允许失败，但不支持无理由终止，请在申请内容中详细说明终止理由以及项目进展情况等，项目终止后，项目成员和指导教师不享受相关政策！！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72405" cy="3611245"/>
            <wp:effectExtent l="9525" t="9525" r="13970" b="1778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  <w:t>项目终止情况以上原因需一一列举。同时，结题延期/终止流程需要由指导教师审核到学院审核，最终学校审核，审核通过后项目状态自动更改，可通过橙色字体或消息通知查看。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jc w:val="both"/>
        <w:textAlignment w:val="auto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</w:p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指导教师结题验收</w:t>
      </w:r>
      <w:r>
        <w:rPr>
          <w:rFonts w:hint="default"/>
          <w:b/>
          <w:bCs/>
          <w:sz w:val="48"/>
          <w:szCs w:val="56"/>
          <w:lang w:val="en-US" w:eastAsia="zh-CN"/>
        </w:rPr>
        <w:t>审核</w:t>
      </w:r>
      <w:r>
        <w:rPr>
          <w:rFonts w:hint="eastAsia"/>
          <w:b/>
          <w:bCs/>
          <w:sz w:val="48"/>
          <w:szCs w:val="56"/>
          <w:lang w:val="en-US" w:eastAsia="zh-CN"/>
        </w:rPr>
        <w:t>流程</w:t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以下为指导教师结题验收审核流程，包括了指导教师线上结题验收、结题延期和结题终止的审核操作。</w:t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一、前期准备工作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浏览器</w:t>
      </w:r>
    </w:p>
    <w:p>
      <w:pPr>
        <w:ind w:firstLine="241" w:firstLineChars="1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支持IE、360、Google Chrome、Firefox等主流浏览器。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推荐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red"/>
        </w:rPr>
        <w:t>Google Chrome</w:t>
      </w:r>
      <w: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  <w:t>，</w:t>
      </w:r>
    </w:p>
    <w:p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如使用其他类型浏览器请开启极速模式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771900" cy="2089150"/>
            <wp:effectExtent l="0" t="0" r="0" b="0"/>
            <wp:docPr id="23" name="图片 23" descr="浏览器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浏览器命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firstLine="241" w:firstLineChars="1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2.校外访问校内资源下载</w:t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认证方式：学校统一身份认证用户名和密码。将网址内容复制到浏览器：</w:t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http://xwb.neu.edu.cn/2020/0130/c5481a164523/page.htm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110480" cy="3134360"/>
            <wp:effectExtent l="9525" t="9525" r="23495" b="184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3134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点击下载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instrText xml:space="preserve"> HYPERLINK "http://xwb.neu.edu.cn/_upload/article/files/4c/90/08ca51654085a9add095d090fad9/e320043f-fcf9-4ec3-a4dd-31df9851f07a.zip" </w:instrTex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EasyConnectInstaller（M7.6.7及以上）.exe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。</w:t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压缩包解压：</w:t>
      </w:r>
    </w:p>
    <w:p>
      <w:pPr>
        <w:jc w:val="center"/>
      </w:pPr>
      <w:r>
        <w:drawing>
          <wp:inline distT="0" distB="0" distL="114300" distR="114300">
            <wp:extent cx="2100580" cy="3362960"/>
            <wp:effectExtent l="9525" t="9525" r="23495" b="1841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3362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解压后如下：双击图标。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838200" cy="895350"/>
            <wp:effectExtent l="0" t="0" r="0" b="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安装软件，点击“同意”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107815" cy="2527935"/>
            <wp:effectExtent l="9525" t="9525" r="16510" b="1524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2527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062855" cy="3121660"/>
            <wp:effectExtent l="9525" t="9525" r="13970" b="1206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121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输入线路：https://219.216.89.1/，点击</w:t>
      </w:r>
      <w:r>
        <w:drawing>
          <wp:inline distT="0" distB="0" distL="114300" distR="114300">
            <wp:extent cx="409575" cy="326390"/>
            <wp:effectExtent l="0" t="0" r="9525" b="1651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连接。</w:t>
      </w:r>
    </w:p>
    <w:p>
      <w:pPr>
        <w:spacing w:line="480" w:lineRule="atLeast"/>
        <w:jc w:val="center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5226685" cy="3389630"/>
            <wp:effectExtent l="9525" t="9525" r="21590" b="1079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389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输入统一身份认证的登录账号密码，点击登录。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93360" cy="3488690"/>
            <wp:effectExtent l="9525" t="9525" r="12065" b="26035"/>
            <wp:docPr id="36" name="图片 36" descr="dd9fbfb8b991768bd6317b5aef8c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d9fbfb8b991768bd6317b5aef8cd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4886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3.通过校园网，直接使用VPN登录</w:t>
      </w:r>
    </w:p>
    <w:p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登录东北大学官网，选择“一网通办”，进入“个人信息门户”，通过统一身份认证后，选择“应用”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958340"/>
            <wp:effectExtent l="9525" t="9525" r="19050" b="1333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487680</wp:posOffset>
                </wp:positionV>
                <wp:extent cx="495300" cy="313690"/>
                <wp:effectExtent l="19050" t="19050" r="19050" b="2921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2235" y="5501640"/>
                          <a:ext cx="495300" cy="3136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55pt;margin-top:38.4pt;height:24.7pt;width:39pt;z-index:251664384;v-text-anchor:middle;mso-width-relative:page;mso-height-relative:page;" filled="f" stroked="t" coordsize="21600,21600" arcsize="0.166666666666667" o:gfxdata="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1erdHUAAAACAEAAA8AAAAAAAAAAQAg&#10;AAAAIgAAAGRycy9kb3ducmV2LnhtbFBLAQIUABQAAAAIAIdO4kArSo8FhAIAAOMEAAAOAAAAAAAA&#10;AAEAIAAAACMBAABkcnMvZTJvRG9jLnhtbFBLBQYAAAAABgAGAFkBAAAZBgAAAAA=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480" w:lineRule="atLeas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在所有应用中，选择VPN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821055</wp:posOffset>
                </wp:positionV>
                <wp:extent cx="666750" cy="961390"/>
                <wp:effectExtent l="19050" t="19050" r="19050" b="29210"/>
                <wp:wrapNone/>
                <wp:docPr id="39" name="圆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613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55pt;margin-top:64.65pt;height:75.7pt;width:52.5pt;z-index:251665408;v-text-anchor:middle;mso-width-relative:page;mso-height-relative:page;" filled="f" stroked="t" coordsize="21600,21600" arcsize="0.166666666666667" o:gfxdata="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5dnrzYAAAACwEAAA8AAAAAAAAAAQAgAAAAIgAA&#10;AGRycy9kb3ducmV2LnhtbFBLAQIUABQAAAAIAIdO4kCqlqMIegIAANcEAAAOAAAAAAAAAAEAIAAA&#10;ACcBAABkcnMvZTJvRG9jLnhtbFBLBQYAAAAABgAGAFkBAAATBgAAAAA=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6690" cy="1777365"/>
            <wp:effectExtent l="9525" t="9525" r="19685" b="2286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</a:gra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接着，在校内网站中，选择创新创业管理系统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2048510</wp:posOffset>
                </wp:positionV>
                <wp:extent cx="1524635" cy="352425"/>
                <wp:effectExtent l="19050" t="19050" r="37465" b="28575"/>
                <wp:wrapNone/>
                <wp:docPr id="41" name="圆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352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2.55pt;margin-top:161.3pt;height:27.75pt;width:120.05pt;z-index:251666432;v-text-anchor:middle;mso-width-relative:page;mso-height-relative:page;" filled="f" stroked="t" coordsize="21600,21600" arcsize="0.166666666666667" o:gfxdata="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vCGKLZAAAACwEAAA8AAAAAAAAAAQAgAAAAIgAA&#10;AGRycy9kb3ducmV2LnhtbFBLAQIUABQAAAAIAIdO4kC/9zeJeQIAANgEAAAOAAAAAAAAAAEAIAAA&#10;ACgBAABkcnMvZTJvRG9jLnhtbFBLBQYAAAAABgAGAFkBAAATBgAAAAA=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9230" cy="2342515"/>
            <wp:effectExtent l="9525" t="9525" r="17145" b="1016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二、项目信息自查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1.网端登录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登录网址：http://cxcy.neu.edu.cn/</w:t>
      </w:r>
    </w:p>
    <w:p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第一步：点击官网右上角“指导教师”角色登录。</w:t>
      </w:r>
      <w:r>
        <w:rPr>
          <w:rFonts w:hint="eastAsia" w:ascii="宋体" w:hAnsi="宋体" w:eastAsia="宋体"/>
          <w:sz w:val="24"/>
          <w:szCs w:val="24"/>
          <w:lang w:eastAsia="zh-CN"/>
        </w:rPr>
        <w:t>输入统一身份认证的账号密码。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9070" cy="899160"/>
            <wp:effectExtent l="9525" t="9525" r="27305" b="2476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99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161280" cy="2635250"/>
            <wp:effectExtent l="9525" t="9525" r="10795" b="2222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635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第二步：点击“创新创业”。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2405" cy="1639570"/>
            <wp:effectExtent l="0" t="0" r="4445" b="177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</w:p>
    <w:p>
      <w:pPr>
        <w:spacing w:line="480" w:lineRule="atLeast"/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第三步：点击“大创项目”，选择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对应批次的大创项目年份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8595" cy="2332990"/>
            <wp:effectExtent l="0" t="0" r="8255" b="10160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项目管理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2.1结题验收审核</w:t>
      </w:r>
    </w:p>
    <w:p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点击“项目管理”审核结题项目，结题阶段操作与立项一致，老师可通过“项目信息”查看学生提交的结题验收报告。</w:t>
      </w:r>
    </w:p>
    <w:p>
      <w:pPr>
        <w:numPr>
          <w:ilvl w:val="0"/>
          <w:numId w:val="0"/>
        </w:numPr>
        <w:spacing w:line="480" w:lineRule="atLeast"/>
        <w:ind w:leftChars="0"/>
        <w:jc w:val="left"/>
      </w:pPr>
      <w:r>
        <w:drawing>
          <wp:inline distT="0" distB="0" distL="114300" distR="114300">
            <wp:extent cx="5267960" cy="989330"/>
            <wp:effectExtent l="0" t="0" r="8890" b="127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1610" cy="971550"/>
            <wp:effectExtent l="0" t="0" r="15240" b="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196465" cy="1787525"/>
            <wp:effectExtent l="9525" t="9525" r="22860" b="1270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787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color w:val="0000FF"/>
          <w:sz w:val="18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0000FF"/>
          <w:sz w:val="18"/>
          <w:szCs w:val="21"/>
          <w:highlight w:val="none"/>
          <w:lang w:eastAsia="zh-CN"/>
        </w:rPr>
        <w:t>（如果文件为</w:t>
      </w:r>
      <w:r>
        <w:rPr>
          <w:rFonts w:hint="eastAsia" w:ascii="宋体" w:hAnsi="宋体" w:eastAsia="宋体" w:cs="宋体"/>
          <w:color w:val="0000FF"/>
          <w:sz w:val="18"/>
          <w:szCs w:val="21"/>
          <w:highlight w:val="none"/>
          <w:lang w:val="en-US" w:eastAsia="zh-CN"/>
        </w:rPr>
        <w:t>pdf格式，鼠标右键点击在新标签页中打开链接可实现在线预览</w:t>
      </w:r>
      <w:r>
        <w:rPr>
          <w:rFonts w:hint="eastAsia" w:ascii="宋体" w:hAnsi="宋体" w:eastAsia="宋体" w:cs="宋体"/>
          <w:color w:val="0000FF"/>
          <w:sz w:val="18"/>
          <w:szCs w:val="21"/>
          <w:highlight w:val="none"/>
          <w:lang w:eastAsia="zh-CN"/>
        </w:rPr>
        <w:t>）</w:t>
      </w:r>
    </w:p>
    <w:p>
      <w:pPr>
        <w:jc w:val="center"/>
        <w:rPr>
          <w:rFonts w:hint="eastAsia" w:ascii="宋体" w:hAnsi="宋体" w:eastAsia="宋体" w:cs="宋体"/>
          <w:color w:val="0000FF"/>
          <w:sz w:val="18"/>
          <w:szCs w:val="21"/>
          <w:highlight w:val="none"/>
          <w:lang w:eastAsia="zh-CN"/>
        </w:rPr>
      </w:pPr>
    </w:p>
    <w:p>
      <w:pPr>
        <w:numPr>
          <w:ilvl w:val="0"/>
          <w:numId w:val="4"/>
        </w:numPr>
        <w:spacing w:line="480" w:lineRule="atLeast"/>
        <w:ind w:left="420" w:leftChars="0" w:hanging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结题审核通过：指导教师审核通过由学院审核，最终由学校审核</w:t>
      </w:r>
    </w:p>
    <w:p>
      <w:pPr>
        <w:numPr>
          <w:ilvl w:val="0"/>
          <w:numId w:val="4"/>
        </w:numPr>
        <w:spacing w:line="480" w:lineRule="atLeast"/>
        <w:ind w:left="420" w:leftChars="0" w:hanging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结题审核不通过/退回：学生重新提交再次由指导教师审核，学院审核，最终由学校审核</w:t>
      </w:r>
    </w:p>
    <w:p>
      <w:pPr>
        <w:numPr>
          <w:ilvl w:val="0"/>
          <w:numId w:val="0"/>
        </w:numPr>
        <w:spacing w:line="480" w:lineRule="atLeast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结题延期审核</w:t>
      </w:r>
    </w:p>
    <w:p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由学生申请延期项目，指导老师指导教师审核通过由学院审核，最终由学校审核。</w:t>
      </w:r>
    </w:p>
    <w:p>
      <w:pPr>
        <w:spacing w:line="480" w:lineRule="atLeas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819785"/>
            <wp:effectExtent l="0" t="0" r="5080" b="18415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结题终止审核</w:t>
      </w:r>
    </w:p>
    <w:p>
      <w:pPr>
        <w:spacing w:line="480" w:lineRule="atLeast"/>
        <w:ind w:firstLine="480" w:firstLineChars="200"/>
        <w:jc w:val="left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由学生申请终止项目，指导老师指导教师审核通过由学院审核，最终由学校审核。</w:t>
      </w:r>
    </w:p>
    <w:p>
      <w:pPr>
        <w:spacing w:line="480" w:lineRule="atLeas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783590"/>
            <wp:effectExtent l="0" t="0" r="7620" b="16510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项目变更（可跳过）</w:t>
      </w:r>
    </w:p>
    <w:p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项目成员变更：由指导老师审核，然后学院审核，最终由学校审核。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871855"/>
            <wp:effectExtent l="0" t="0" r="13335" b="4445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项目指导老师变更：所有变更需求全部需要项目负责人去提交，由指导老师审核，然后学院审核，最终由学校审核。</w:t>
      </w:r>
    </w:p>
    <w:p>
      <w:pPr>
        <w:spacing w:line="480" w:lineRule="atLeast"/>
        <w:jc w:val="left"/>
      </w:pPr>
      <w:r>
        <w:drawing>
          <wp:inline distT="0" distB="0" distL="114300" distR="114300">
            <wp:extent cx="5266690" cy="722630"/>
            <wp:effectExtent l="0" t="0" r="10160" b="1270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numPr>
          <w:ilvl w:val="0"/>
          <w:numId w:val="5"/>
        </w:numPr>
        <w:spacing w:line="480" w:lineRule="atLeast"/>
        <w:ind w:left="420" w:leftChars="0" w:hanging="420" w:firstLineChars="0"/>
        <w:jc w:val="left"/>
        <w:rPr>
          <w:rFonts w:hint="eastAsia" w:ascii="宋体" w:hAnsi="宋体" w:eastAsia="宋体" w:cstheme="minorBidi"/>
          <w:b w:val="0"/>
          <w:bCs w:val="0"/>
          <w:kern w:val="2"/>
          <w:sz w:val="24"/>
          <w:szCs w:val="24"/>
          <w:highlight w:val="yellow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审核通过后系统自动变更。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510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3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2189480</wp:posOffset>
              </wp:positionH>
              <wp:positionV relativeFrom="paragraph">
                <wp:posOffset>-251460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2.4pt;margin-top:-19.8pt;height:144pt;width:144pt;mso-position-horizontal-relative:margin;mso-wrap-style:none;z-index:251661312;mso-width-relative:page;mso-height-relative:page;" filled="f" stroked="f" coordsize="21600,21600" o:gfxdata="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OO&#10;1lWHsruAvrMsbPXO8pgmCunt6hggZqtxFKhTpdcNnddWqZ+S2Np/7tuopz/D8h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BDDL2QAAAAsBAAAPAAAAAAAAAAEAIAAAACIAAABkcnMvZG93bnJldi54&#10;bWxQSwECFAAUAAAACACHTuJA4YDTjj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13"/>
        <w:szCs w:val="13"/>
      </w:rPr>
      <w:t>支持IE、360、Google Chrome、Firefox等主流浏览器。</w:t>
    </w:r>
    <w:r>
      <w:rPr>
        <w:rFonts w:hint="eastAsia" w:ascii="宋体" w:hAnsi="宋体" w:eastAsia="宋体" w:cs="宋体"/>
        <w:sz w:val="13"/>
        <w:szCs w:val="13"/>
        <w:lang w:eastAsia="zh-CN"/>
      </w:rPr>
      <w:t>（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推荐</w:t>
    </w:r>
    <w:r>
      <w:rPr>
        <w:rFonts w:hint="eastAsia" w:ascii="宋体" w:hAnsi="宋体" w:eastAsia="宋体" w:cs="宋体"/>
        <w:sz w:val="13"/>
        <w:szCs w:val="13"/>
      </w:rPr>
      <w:t>Google Chrome</w:t>
    </w:r>
    <w:r>
      <w:rPr>
        <w:rFonts w:hint="eastAsia" w:ascii="宋体" w:hAnsi="宋体" w:eastAsia="宋体" w:cs="宋体"/>
        <w:sz w:val="13"/>
        <w:szCs w:val="13"/>
        <w:lang w:eastAsia="zh-CN"/>
      </w:rPr>
      <w:t>，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如使用其他类型浏览器请开启极速模式</w:t>
    </w:r>
    <w:r>
      <w:rPr>
        <w:rFonts w:hint="eastAsia" w:ascii="宋体" w:hAnsi="宋体" w:eastAsia="宋体" w:cs="宋体"/>
        <w:sz w:val="13"/>
        <w:szCs w:val="13"/>
        <w:lang w:eastAsia="zh-CN"/>
      </w:rPr>
      <w:t>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left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4342765</wp:posOffset>
          </wp:positionH>
          <wp:positionV relativeFrom="paragraph">
            <wp:posOffset>-99060</wp:posOffset>
          </wp:positionV>
          <wp:extent cx="930910" cy="257810"/>
          <wp:effectExtent l="0" t="0" r="2540" b="7620"/>
          <wp:wrapTopAndBottom/>
          <wp:docPr id="4" name="图片 4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公司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0910" cy="25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宋体" w:hAnsi="宋体" w:eastAsia="宋体" w:cs="宋体"/>
        <w:sz w:val="18"/>
        <w:szCs w:val="18"/>
        <w:lang w:eastAsia="zh-CN"/>
      </w:rPr>
      <w:t>云创创新创业教育管理系统V2.0-大学生创新创业训练计划项目系统操作说明</w:t>
    </w:r>
    <w:r>
      <w:rPr>
        <w:rFonts w:hint="eastAsia" w:ascii="宋体" w:hAnsi="宋体" w:eastAsia="宋体" w:cs="宋体"/>
        <w:lang w:val="en-US" w:eastAsia="zh-CN"/>
      </w:rPr>
      <w:t xml:space="preserve"> 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lang w:val="en-US" w:eastAsia="zh-CN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99A90D"/>
    <w:multiLevelType w:val="singleLevel"/>
    <w:tmpl w:val="8999A90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F36EBAC"/>
    <w:multiLevelType w:val="singleLevel"/>
    <w:tmpl w:val="CF36EBAC"/>
    <w:lvl w:ilvl="0" w:tentative="0">
      <w:start w:val="4"/>
      <w:numFmt w:val="decimal"/>
      <w:suff w:val="space"/>
      <w:lvlText w:val="%1."/>
      <w:lvlJc w:val="left"/>
    </w:lvl>
  </w:abstractNum>
  <w:abstractNum w:abstractNumId="2">
    <w:nsid w:val="E538DAC7"/>
    <w:multiLevelType w:val="singleLevel"/>
    <w:tmpl w:val="E538DAC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4103D4CA"/>
    <w:multiLevelType w:val="singleLevel"/>
    <w:tmpl w:val="4103D4C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4FBDD9FE"/>
    <w:multiLevelType w:val="singleLevel"/>
    <w:tmpl w:val="4FBDD9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5OTk3ZjFlMGJjMmE5OTdkOTM2NjMzNzZkODdkYzQifQ=="/>
  </w:docVars>
  <w:rsids>
    <w:rsidRoot w:val="00000000"/>
    <w:rsid w:val="00763E9E"/>
    <w:rsid w:val="02EE1086"/>
    <w:rsid w:val="05B62181"/>
    <w:rsid w:val="0995305F"/>
    <w:rsid w:val="0E7E0566"/>
    <w:rsid w:val="120733DB"/>
    <w:rsid w:val="144F2CAD"/>
    <w:rsid w:val="156F562D"/>
    <w:rsid w:val="168F4970"/>
    <w:rsid w:val="185774BB"/>
    <w:rsid w:val="1FAB0A8F"/>
    <w:rsid w:val="1FD53463"/>
    <w:rsid w:val="21AF1319"/>
    <w:rsid w:val="239E557B"/>
    <w:rsid w:val="23C10881"/>
    <w:rsid w:val="23D30F8E"/>
    <w:rsid w:val="247B1377"/>
    <w:rsid w:val="25212177"/>
    <w:rsid w:val="2FE81A71"/>
    <w:rsid w:val="30B7305B"/>
    <w:rsid w:val="31A55945"/>
    <w:rsid w:val="31F45F2E"/>
    <w:rsid w:val="346076B1"/>
    <w:rsid w:val="374342B4"/>
    <w:rsid w:val="390B0A9C"/>
    <w:rsid w:val="3C98789E"/>
    <w:rsid w:val="3CFE624A"/>
    <w:rsid w:val="3F444E1F"/>
    <w:rsid w:val="403B57D6"/>
    <w:rsid w:val="41D315EF"/>
    <w:rsid w:val="42192527"/>
    <w:rsid w:val="437546BF"/>
    <w:rsid w:val="463B6BC6"/>
    <w:rsid w:val="4EC00544"/>
    <w:rsid w:val="4F1C7895"/>
    <w:rsid w:val="4F7A1E4D"/>
    <w:rsid w:val="551E303F"/>
    <w:rsid w:val="56E40969"/>
    <w:rsid w:val="575C0D5D"/>
    <w:rsid w:val="5A76346C"/>
    <w:rsid w:val="5C7554F6"/>
    <w:rsid w:val="5F1119B5"/>
    <w:rsid w:val="5FA07B6E"/>
    <w:rsid w:val="61355E2F"/>
    <w:rsid w:val="65EE47FE"/>
    <w:rsid w:val="66A27570"/>
    <w:rsid w:val="66DB03F9"/>
    <w:rsid w:val="68EF7D28"/>
    <w:rsid w:val="6905258B"/>
    <w:rsid w:val="6A0C09D4"/>
    <w:rsid w:val="6C964AE5"/>
    <w:rsid w:val="6D502F5C"/>
    <w:rsid w:val="6DD7226C"/>
    <w:rsid w:val="6DE15E98"/>
    <w:rsid w:val="6EAF37ED"/>
    <w:rsid w:val="71E73175"/>
    <w:rsid w:val="737329A2"/>
    <w:rsid w:val="777D3C34"/>
    <w:rsid w:val="79EF0B14"/>
    <w:rsid w:val="7A7F79A1"/>
    <w:rsid w:val="7D67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2396</Words>
  <Characters>2573</Characters>
  <Lines>0</Lines>
  <Paragraphs>0</Paragraphs>
  <TotalTime>1</TotalTime>
  <ScaleCrop>false</ScaleCrop>
  <LinksUpToDate>false</LinksUpToDate>
  <CharactersWithSpaces>2579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2022-12-23T05:37:00Z</dcterms:created>
  <dc:creator>Administrator</dc:creator>
  <cp:lastModifiedBy></cp:lastModifiedBy>
  <dcterms:modified xsi:type="dcterms:W3CDTF">2024-01-22T06:06:25Z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85E6C20388BF4F5081E525CAFA0B52DE_13</vt:lpwstr>
  </property>
</Properties>
</file>